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62" w:rsidRPr="00906562" w:rsidRDefault="00906562" w:rsidP="009065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6562">
        <w:rPr>
          <w:rFonts w:ascii="Times New Roman" w:hAnsi="Times New Roman" w:cs="Times New Roman"/>
          <w:b/>
          <w:sz w:val="28"/>
          <w:szCs w:val="28"/>
          <w:lang w:val="uz-Cyrl-UZ"/>
        </w:rPr>
        <w:t>“ТАСДИҚЛАЙМАН”</w:t>
      </w:r>
    </w:p>
    <w:p w:rsidR="00906562" w:rsidRPr="00906562" w:rsidRDefault="00906562" w:rsidP="009065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656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«БСИҚ» кафедраси </w:t>
      </w:r>
    </w:p>
    <w:p w:rsidR="00906562" w:rsidRPr="00906562" w:rsidRDefault="00906562" w:rsidP="009065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656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vудири Р.Х.Пирматов </w:t>
      </w:r>
    </w:p>
    <w:p w:rsidR="00906562" w:rsidRPr="00906562" w:rsidRDefault="00906562" w:rsidP="009065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6562">
        <w:rPr>
          <w:rFonts w:ascii="Times New Roman" w:hAnsi="Times New Roman" w:cs="Times New Roman"/>
          <w:b/>
          <w:sz w:val="28"/>
          <w:szCs w:val="28"/>
        </w:rPr>
        <w:t xml:space="preserve">_____________________ </w:t>
      </w:r>
    </w:p>
    <w:p w:rsidR="00906562" w:rsidRPr="00906562" w:rsidRDefault="00906562" w:rsidP="009065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6562">
        <w:rPr>
          <w:rFonts w:ascii="Times New Roman" w:hAnsi="Times New Roman" w:cs="Times New Roman"/>
          <w:b/>
          <w:sz w:val="28"/>
          <w:szCs w:val="28"/>
        </w:rPr>
        <w:t>«___»___ 201</w:t>
      </w:r>
      <w:r w:rsidRPr="00906562">
        <w:rPr>
          <w:rFonts w:ascii="Times New Roman" w:hAnsi="Times New Roman" w:cs="Times New Roman"/>
          <w:b/>
          <w:sz w:val="28"/>
          <w:szCs w:val="28"/>
          <w:lang w:val="uz-Cyrl-UZ"/>
        </w:rPr>
        <w:t>9</w:t>
      </w:r>
      <w:r w:rsidRPr="00906562">
        <w:rPr>
          <w:rFonts w:ascii="Times New Roman" w:hAnsi="Times New Roman" w:cs="Times New Roman"/>
          <w:b/>
          <w:sz w:val="28"/>
          <w:szCs w:val="28"/>
        </w:rPr>
        <w:t xml:space="preserve"> й.</w:t>
      </w:r>
      <w:r w:rsidRPr="0090656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</w:p>
    <w:p w:rsidR="00177D81" w:rsidRDefault="00070D24" w:rsidP="0017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77D81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="00F33C92" w:rsidRPr="00177D8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Қурилиш жараёнлари технологияси, бино ва иншоотларни </w:t>
      </w:r>
    </w:p>
    <w:p w:rsidR="009E300B" w:rsidRDefault="00F33C92" w:rsidP="0017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77D81">
        <w:rPr>
          <w:rFonts w:ascii="Times New Roman" w:hAnsi="Times New Roman" w:cs="Times New Roman"/>
          <w:b/>
          <w:sz w:val="28"/>
          <w:szCs w:val="28"/>
          <w:lang w:val="uz-Cyrl-UZ"/>
        </w:rPr>
        <w:t>барпо этиш</w:t>
      </w:r>
      <w:r w:rsidR="00070D24" w:rsidRPr="00177D81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  <w:r w:rsidR="0090656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фанидан саволлар</w:t>
      </w:r>
    </w:p>
    <w:p w:rsidR="00906562" w:rsidRPr="00177D81" w:rsidRDefault="00906562" w:rsidP="0017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33C92" w:rsidRDefault="00F33C92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Капитал қурилиш</w:t>
      </w:r>
      <w:r w:rsidR="00070D24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F33C92" w:rsidRDefault="00F33C92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Кириш</w:t>
      </w:r>
      <w:r w:rsidR="00070D24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F33C92" w:rsidRDefault="00F33C92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Қурилиш махсулоти</w:t>
      </w:r>
      <w:r w:rsidR="00070D24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F33C92" w:rsidRDefault="00F33C92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Қурилиш жараёнини поғоналари</w:t>
      </w:r>
      <w:r w:rsidR="00070D24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F33C92" w:rsidRDefault="00F33C92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Қурилиш жараёнини жадаллаштириш</w:t>
      </w:r>
      <w:r w:rsidR="00070D24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F33C92" w:rsidRDefault="00F33C92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Жараёнларни мухимлиги бўйича</w:t>
      </w:r>
      <w:r w:rsidR="00070D24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F33C92" w:rsidRDefault="00F33C92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Умумий, махсус, ёрдамчи қурилиш ишлари</w:t>
      </w:r>
      <w:r w:rsidR="00070D24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F33C92" w:rsidRDefault="00F33C92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Тайёргарлик, иккинчи, учинчи ва пардозлаш даври</w:t>
      </w:r>
      <w:r w:rsidR="00070D24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F33C92" w:rsidRDefault="00F33C92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Қурилиш технологиясининг мехнат ресурслари</w:t>
      </w:r>
      <w:r w:rsidR="00070D24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F33C92" w:rsidRDefault="00F33C92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Мехнат сарфи, ишлаб чиқариш меъёри, вақт меъёри, мехнатга хақ тўлаш.</w:t>
      </w:r>
    </w:p>
    <w:p w:rsidR="00F33C92" w:rsidRDefault="00F33C92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Звено ва бригадалар қандай тузилади ва қандай бригадалар бор.</w:t>
      </w:r>
    </w:p>
    <w:p w:rsidR="008859F8" w:rsidRDefault="008859F8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Қурилиш технологиясини техник воситалари</w:t>
      </w:r>
      <w:r w:rsidR="00070D24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859F8" w:rsidRDefault="008859F8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Сиқат назорати ва турлари</w:t>
      </w:r>
    </w:p>
    <w:p w:rsidR="008859F8" w:rsidRDefault="008859F8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Иш жойи, участка бўлим, қамров нима.</w:t>
      </w:r>
    </w:p>
    <w:p w:rsidR="008859F8" w:rsidRDefault="008859F8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Участка ва қамровда ишларни ишларни бажариш усуллари.</w:t>
      </w:r>
    </w:p>
    <w:p w:rsidR="008859F8" w:rsidRDefault="008859F8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Қурилиш майдонида ва ташқарисида бажариладиган ишлар.</w:t>
      </w:r>
    </w:p>
    <w:p w:rsidR="008859F8" w:rsidRDefault="008859F8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Мухандислик геологик изланишлар.</w:t>
      </w:r>
    </w:p>
    <w:p w:rsidR="008859F8" w:rsidRDefault="008859F8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Худудни тозалаш ва текислаш.</w:t>
      </w:r>
    </w:p>
    <w:p w:rsidR="008859F8" w:rsidRDefault="008859F8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Қурилиш юклари таснифи.</w:t>
      </w:r>
    </w:p>
    <w:p w:rsidR="008859F8" w:rsidRDefault="008859F8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Қурилиш юкларини ташиш.</w:t>
      </w:r>
    </w:p>
    <w:p w:rsidR="008859F8" w:rsidRDefault="008859F8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Автомобиль йўллари конструкцияси</w:t>
      </w:r>
      <w:r w:rsidR="00070D24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859F8" w:rsidRDefault="008859F8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Рельсли транспортлар</w:t>
      </w:r>
      <w:r w:rsidR="00070D24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859F8" w:rsidRDefault="008859F8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Ер ишлари ва бажариш усуллари.</w:t>
      </w:r>
    </w:p>
    <w:p w:rsidR="008859F8" w:rsidRDefault="008859F8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Ер иншоотлари турлари</w:t>
      </w:r>
      <w:r w:rsidR="00070D24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859F8" w:rsidRDefault="008859F8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Грунтларни қурилиш хусусиятлари</w:t>
      </w:r>
      <w:r w:rsidR="00070D24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859F8" w:rsidRDefault="008859F8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Қазиш қийинлиги бўйича грунтларни таснифлаш</w:t>
      </w:r>
      <w:r w:rsidR="00070D24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859F8" w:rsidRDefault="008859F8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Ер ости сув сатхини пасайтириш усуллари.</w:t>
      </w:r>
    </w:p>
    <w:p w:rsidR="0069616C" w:rsidRDefault="0069616C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Ер ишларини бажаришда ёрдамчи жараёнлар.</w:t>
      </w:r>
    </w:p>
    <w:p w:rsidR="0069616C" w:rsidRDefault="0069616C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Грунтларни механизмлар билан қайта ишлаш усуллари.</w:t>
      </w:r>
    </w:p>
    <w:p w:rsidR="0069616C" w:rsidRDefault="0069616C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Бир чўмичли экскаваторлар.</w:t>
      </w:r>
    </w:p>
    <w:p w:rsidR="0069616C" w:rsidRDefault="0069616C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Бир чўмичли экскаваторларнинг параметрлари.</w:t>
      </w:r>
    </w:p>
    <w:p w:rsidR="0069616C" w:rsidRDefault="0069616C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Грунтларни жойлаш ва </w:t>
      </w:r>
      <w:r w:rsidR="00916934">
        <w:rPr>
          <w:rFonts w:ascii="Times New Roman" w:hAnsi="Times New Roman" w:cs="Times New Roman"/>
          <w:sz w:val="28"/>
          <w:szCs w:val="28"/>
          <w:lang w:val="uz-Cyrl-UZ"/>
        </w:rPr>
        <w:t>шиббалаш</w:t>
      </w:r>
      <w:r w:rsidR="00070D24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916934" w:rsidRDefault="00916934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Грунтларни титратиб зичлаш.</w:t>
      </w:r>
    </w:p>
    <w:p w:rsidR="00070D24" w:rsidRDefault="00070D24" w:rsidP="00070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Грунтларни жойлаш ва шиббалаш.</w:t>
      </w:r>
    </w:p>
    <w:p w:rsidR="00070D24" w:rsidRPr="00070D24" w:rsidRDefault="00070D24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070D24">
        <w:rPr>
          <w:rFonts w:ascii="Times New Roman" w:hAnsi="Times New Roman" w:cs="Times New Roman"/>
          <w:sz w:val="28"/>
          <w:szCs w:val="28"/>
          <w:lang w:val="uz-Cyrl-UZ"/>
        </w:rPr>
        <w:t>Грунтларни тўкишни схемалари.</w:t>
      </w:r>
    </w:p>
    <w:p w:rsidR="00916934" w:rsidRDefault="00916934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Грунтларни тўкишни схемалари.</w:t>
      </w:r>
    </w:p>
    <w:p w:rsidR="00916934" w:rsidRDefault="00916934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Сиқув хаволи шиббалагич билан з</w:t>
      </w:r>
      <w:r w:rsidR="000071BE">
        <w:rPr>
          <w:rFonts w:ascii="Times New Roman" w:hAnsi="Times New Roman" w:cs="Times New Roman"/>
          <w:sz w:val="28"/>
          <w:szCs w:val="28"/>
          <w:lang w:val="uz-Cyrl-UZ"/>
        </w:rPr>
        <w:t>и</w:t>
      </w:r>
      <w:r>
        <w:rPr>
          <w:rFonts w:ascii="Times New Roman" w:hAnsi="Times New Roman" w:cs="Times New Roman"/>
          <w:sz w:val="28"/>
          <w:szCs w:val="28"/>
          <w:lang w:val="uz-Cyrl-UZ"/>
        </w:rPr>
        <w:t>члаш.</w:t>
      </w:r>
    </w:p>
    <w:p w:rsidR="00916934" w:rsidRDefault="00916934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Осма плиталар билан шиббалаш.</w:t>
      </w:r>
    </w:p>
    <w:p w:rsidR="00916934" w:rsidRDefault="00916934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Гидромеханизация усули билан грунтларни қайта ишлаш.</w:t>
      </w:r>
    </w:p>
    <w:p w:rsidR="00916934" w:rsidRDefault="00916934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Гидромонитор </w:t>
      </w:r>
      <w:r w:rsidR="009E1211">
        <w:rPr>
          <w:rFonts w:ascii="Times New Roman" w:hAnsi="Times New Roman" w:cs="Times New Roman"/>
          <w:sz w:val="28"/>
          <w:szCs w:val="28"/>
          <w:lang w:val="uz-Cyrl-UZ"/>
        </w:rPr>
        <w:t>билан грунтларни қайта ишлаш (схемалари).</w:t>
      </w:r>
    </w:p>
    <w:p w:rsidR="009E1211" w:rsidRDefault="009E1211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Ер насослари билан грунтларни қайта ишлаш.</w:t>
      </w:r>
    </w:p>
    <w:p w:rsidR="009E1211" w:rsidRDefault="009E1211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Пойдевор барпо этиш технологияси.</w:t>
      </w:r>
    </w:p>
    <w:p w:rsidR="009E1211" w:rsidRDefault="009E1211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Грунтлар қуйидагиларга бўлинади.</w:t>
      </w:r>
    </w:p>
    <w:p w:rsidR="009E1211" w:rsidRDefault="009E1211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9E1211">
        <w:rPr>
          <w:rFonts w:ascii="Times New Roman" w:hAnsi="Times New Roman" w:cs="Times New Roman"/>
          <w:sz w:val="28"/>
          <w:szCs w:val="28"/>
          <w:lang w:val="uz-Cyrl-UZ"/>
        </w:rPr>
        <w:t>Пойдеворларни афзаллиги камчили</w:t>
      </w:r>
      <w:r>
        <w:rPr>
          <w:rFonts w:ascii="Times New Roman" w:hAnsi="Times New Roman" w:cs="Times New Roman"/>
          <w:sz w:val="28"/>
          <w:szCs w:val="28"/>
          <w:lang w:val="uz-Cyrl-UZ"/>
        </w:rPr>
        <w:t>ги (жадвал).</w:t>
      </w:r>
    </w:p>
    <w:p w:rsidR="009E1211" w:rsidRDefault="009E1211" w:rsidP="00F3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Йиғма лентали пойдевор барпо этиш.</w:t>
      </w:r>
    </w:p>
    <w:p w:rsidR="00177D81" w:rsidRDefault="00177D81" w:rsidP="00177D81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177D81" w:rsidRPr="00177D81" w:rsidRDefault="00177D81" w:rsidP="00177D81">
      <w:pPr>
        <w:spacing w:line="36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177D81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Тузди т.ф.н., </w:t>
      </w:r>
      <w:r w:rsidR="00906562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доцент</w:t>
      </w:r>
      <w:bookmarkStart w:id="0" w:name="_GoBack"/>
      <w:bookmarkEnd w:id="0"/>
      <w:r w:rsidRPr="00177D81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906562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У.Ж.Тургунбаев </w:t>
      </w:r>
    </w:p>
    <w:p w:rsidR="00177D81" w:rsidRPr="00177D81" w:rsidRDefault="00177D81" w:rsidP="00177D81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177D81" w:rsidRPr="00177D81" w:rsidSect="009065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4F07"/>
    <w:multiLevelType w:val="hybridMultilevel"/>
    <w:tmpl w:val="3A08A2A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EB"/>
    <w:rsid w:val="000071BE"/>
    <w:rsid w:val="00070D24"/>
    <w:rsid w:val="00177D81"/>
    <w:rsid w:val="0069616C"/>
    <w:rsid w:val="008859F8"/>
    <w:rsid w:val="00906562"/>
    <w:rsid w:val="00916934"/>
    <w:rsid w:val="009E1211"/>
    <w:rsid w:val="009E300B"/>
    <w:rsid w:val="00D218EB"/>
    <w:rsid w:val="00F3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92"/>
    <w:pPr>
      <w:ind w:left="720"/>
      <w:contextualSpacing/>
    </w:pPr>
  </w:style>
  <w:style w:type="paragraph" w:styleId="a4">
    <w:name w:val="Title"/>
    <w:basedOn w:val="a"/>
    <w:link w:val="a5"/>
    <w:qFormat/>
    <w:rsid w:val="00177D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177D8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92"/>
    <w:pPr>
      <w:ind w:left="720"/>
      <w:contextualSpacing/>
    </w:pPr>
  </w:style>
  <w:style w:type="paragraph" w:styleId="a4">
    <w:name w:val="Title"/>
    <w:basedOn w:val="a"/>
    <w:link w:val="a5"/>
    <w:qFormat/>
    <w:rsid w:val="00177D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177D8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2019-12-16T09:31:00Z</cp:lastPrinted>
  <dcterms:created xsi:type="dcterms:W3CDTF">2019-12-14T08:59:00Z</dcterms:created>
  <dcterms:modified xsi:type="dcterms:W3CDTF">2019-12-16T09:33:00Z</dcterms:modified>
</cp:coreProperties>
</file>